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1F" w:rsidRDefault="00B422F2">
      <w:pPr>
        <w:pStyle w:val="normal0"/>
        <w:spacing w:after="200"/>
        <w:jc w:val="center"/>
        <w:rPr>
          <w:rFonts w:ascii="Trebuchet MS" w:eastAsia="Trebuchet MS" w:hAnsi="Trebuchet MS" w:cs="Trebuchet MS"/>
        </w:rPr>
      </w:pPr>
      <w:r>
        <w:rPr>
          <w:rFonts w:ascii="Trebuchet MS" w:eastAsia="Trebuchet MS" w:hAnsi="Trebuchet MS" w:cs="Trebuchet MS"/>
          <w:noProof/>
        </w:rPr>
        <w:drawing>
          <wp:inline distT="0" distB="0" distL="114300" distR="114300">
            <wp:extent cx="1252855" cy="568325"/>
            <wp:effectExtent l="0" t="0" r="0" b="0"/>
            <wp:docPr id="1" name="image1.png" descr="VIT-AP Logo blue.png"/>
            <wp:cNvGraphicFramePr/>
            <a:graphic xmlns:a="http://schemas.openxmlformats.org/drawingml/2006/main">
              <a:graphicData uri="http://schemas.openxmlformats.org/drawingml/2006/picture">
                <pic:pic xmlns:pic="http://schemas.openxmlformats.org/drawingml/2006/picture">
                  <pic:nvPicPr>
                    <pic:cNvPr id="0" name="image1.png" descr="VIT-AP Logo blue.png"/>
                    <pic:cNvPicPr preferRelativeResize="0"/>
                  </pic:nvPicPr>
                  <pic:blipFill>
                    <a:blip r:embed="rId5" cstate="print"/>
                    <a:srcRect/>
                    <a:stretch>
                      <a:fillRect/>
                    </a:stretch>
                  </pic:blipFill>
                  <pic:spPr>
                    <a:xfrm>
                      <a:off x="0" y="0"/>
                      <a:ext cx="1252855" cy="568325"/>
                    </a:xfrm>
                    <a:prstGeom prst="rect">
                      <a:avLst/>
                    </a:prstGeom>
                    <a:ln/>
                  </pic:spPr>
                </pic:pic>
              </a:graphicData>
            </a:graphic>
          </wp:inline>
        </w:drawing>
      </w:r>
    </w:p>
    <w:p w:rsidR="00466C1F" w:rsidRDefault="00B422F2">
      <w:pPr>
        <w:pStyle w:val="normal0"/>
        <w:spacing w:after="200"/>
        <w:jc w:val="center"/>
        <w:rPr>
          <w:rFonts w:ascii="Trebuchet MS" w:eastAsia="Trebuchet MS" w:hAnsi="Trebuchet MS" w:cs="Trebuchet MS"/>
        </w:rPr>
      </w:pPr>
      <w:r>
        <w:rPr>
          <w:rFonts w:ascii="Trebuchet MS" w:eastAsia="Trebuchet MS" w:hAnsi="Trebuchet MS" w:cs="Trebuchet MS"/>
          <w:b/>
        </w:rPr>
        <w:t>Student Welfare Office</w:t>
      </w:r>
    </w:p>
    <w:p w:rsidR="00466C1F" w:rsidRDefault="00B422F2">
      <w:pPr>
        <w:pStyle w:val="normal0"/>
        <w:spacing w:after="200"/>
        <w:jc w:val="center"/>
        <w:rPr>
          <w:rFonts w:ascii="Trebuchet MS" w:eastAsia="Trebuchet MS" w:hAnsi="Trebuchet MS" w:cs="Trebuchet MS"/>
          <w:b/>
        </w:rPr>
      </w:pPr>
      <w:r>
        <w:rPr>
          <w:rFonts w:ascii="Trebuchet MS" w:eastAsia="Trebuchet MS" w:hAnsi="Trebuchet MS" w:cs="Trebuchet MS"/>
          <w:b/>
        </w:rPr>
        <w:t xml:space="preserve">Event Documentation </w:t>
      </w:r>
    </w:p>
    <w:p w:rsidR="00466C1F" w:rsidRDefault="00B422F2">
      <w:pPr>
        <w:pStyle w:val="normal0"/>
        <w:spacing w:after="200"/>
        <w:jc w:val="center"/>
        <w:rPr>
          <w:rFonts w:ascii="Trebuchet MS" w:eastAsia="Trebuchet MS" w:hAnsi="Trebuchet MS" w:cs="Trebuchet MS"/>
          <w:b/>
        </w:rPr>
      </w:pPr>
      <w:r>
        <w:rPr>
          <w:rFonts w:ascii="Trebuchet MS" w:eastAsia="Trebuchet MS" w:hAnsi="Trebuchet MS" w:cs="Trebuchet MS"/>
          <w:b/>
        </w:rPr>
        <w:t>Field Visit- Chiguru Orphanage</w:t>
      </w:r>
    </w:p>
    <w:p w:rsidR="00466C1F" w:rsidRDefault="00B422F2">
      <w:pPr>
        <w:pStyle w:val="normal0"/>
        <w:rPr>
          <w:rFonts w:ascii="Trebuchet MS" w:eastAsia="Trebuchet MS" w:hAnsi="Trebuchet MS" w:cs="Trebuchet MS"/>
        </w:rPr>
      </w:pPr>
      <w:r>
        <w:rPr>
          <w:rFonts w:ascii="Trebuchet MS" w:eastAsia="Trebuchet MS" w:hAnsi="Trebuchet MS" w:cs="Trebuchet MS"/>
        </w:rPr>
        <w:t xml:space="preserve">Name of the Club: </w:t>
      </w:r>
      <w:r w:rsidR="00CD16A3">
        <w:rPr>
          <w:rFonts w:ascii="Times New Roman" w:eastAsia="Times New Roman" w:hAnsi="Times New Roman" w:cs="Times New Roman"/>
          <w:b/>
          <w:sz w:val="24"/>
          <w:szCs w:val="24"/>
        </w:rPr>
        <w:t>Open Community Rudra (NGO</w:t>
      </w:r>
      <w:r>
        <w:rPr>
          <w:rFonts w:ascii="Times New Roman" w:eastAsia="Times New Roman" w:hAnsi="Times New Roman" w:cs="Times New Roman"/>
          <w:b/>
          <w:sz w:val="24"/>
          <w:szCs w:val="24"/>
        </w:rPr>
        <w:t xml:space="preserve">)      </w:t>
      </w:r>
      <w:r>
        <w:rPr>
          <w:rFonts w:ascii="Trebuchet MS" w:eastAsia="Trebuchet MS" w:hAnsi="Trebuchet MS" w:cs="Trebuchet MS"/>
        </w:rPr>
        <w:t xml:space="preserve"> Event No: </w:t>
      </w:r>
      <w:r>
        <w:rPr>
          <w:rFonts w:ascii="Trebuchet MS" w:eastAsia="Trebuchet MS" w:hAnsi="Trebuchet MS" w:cs="Trebuchet MS"/>
          <w:b/>
        </w:rPr>
        <w:t xml:space="preserve"> 05</w:t>
      </w:r>
    </w:p>
    <w:p w:rsidR="00466C1F" w:rsidRDefault="00B422F2">
      <w:pPr>
        <w:pStyle w:val="normal0"/>
        <w:rPr>
          <w:rFonts w:ascii="Trebuchet MS" w:eastAsia="Trebuchet MS" w:hAnsi="Trebuchet MS" w:cs="Trebuchet MS"/>
        </w:rPr>
      </w:pPr>
      <w:r>
        <w:rPr>
          <w:rFonts w:ascii="Trebuchet MS" w:eastAsia="Trebuchet MS" w:hAnsi="Trebuchet MS" w:cs="Trebuchet MS"/>
        </w:rPr>
        <w:t xml:space="preserve">Date of the event: </w:t>
      </w:r>
      <w:r>
        <w:rPr>
          <w:rFonts w:ascii="Trebuchet MS" w:eastAsia="Trebuchet MS" w:hAnsi="Trebuchet MS" w:cs="Trebuchet MS"/>
          <w:b/>
        </w:rPr>
        <w:t>23.02.2020</w:t>
      </w:r>
      <w:r>
        <w:rPr>
          <w:rFonts w:ascii="Trebuchet MS" w:eastAsia="Trebuchet MS" w:hAnsi="Trebuchet MS" w:cs="Trebuchet MS"/>
          <w:b/>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 xml:space="preserve">No of participants: </w:t>
      </w:r>
      <w:r>
        <w:rPr>
          <w:rFonts w:ascii="Trebuchet MS" w:eastAsia="Trebuchet MS" w:hAnsi="Trebuchet MS" w:cs="Trebuchet MS"/>
          <w:b/>
        </w:rPr>
        <w:t>25</w:t>
      </w:r>
    </w:p>
    <w:p w:rsidR="00466C1F" w:rsidRDefault="00B422F2">
      <w:pPr>
        <w:pStyle w:val="normal0"/>
        <w:rPr>
          <w:rFonts w:ascii="Trebuchet MS" w:eastAsia="Trebuchet MS" w:hAnsi="Trebuchet MS" w:cs="Trebuchet MS"/>
        </w:rPr>
      </w:pPr>
      <w:r>
        <w:rPr>
          <w:rFonts w:ascii="Trebuchet MS" w:eastAsia="Trebuchet MS" w:hAnsi="Trebuchet MS" w:cs="Trebuchet MS"/>
        </w:rPr>
        <w:t xml:space="preserve">Name of the Faculty coordinator: </w:t>
      </w:r>
      <w:r>
        <w:rPr>
          <w:rFonts w:ascii="Trebuchet MS" w:eastAsia="Trebuchet MS" w:hAnsi="Trebuchet MS" w:cs="Trebuchet MS"/>
          <w:b/>
        </w:rPr>
        <w:t>Prof.</w:t>
      </w:r>
      <w:r w:rsidR="00CD16A3">
        <w:rPr>
          <w:rFonts w:ascii="Trebuchet MS" w:eastAsia="Trebuchet MS" w:hAnsi="Trebuchet MS" w:cs="Trebuchet MS"/>
          <w:b/>
        </w:rPr>
        <w:t xml:space="preserve"> </w:t>
      </w:r>
      <w:r>
        <w:rPr>
          <w:rFonts w:ascii="Trebuchet MS" w:eastAsia="Trebuchet MS" w:hAnsi="Trebuchet MS" w:cs="Trebuchet MS"/>
          <w:b/>
        </w:rPr>
        <w:t>S. Karthikeyan</w:t>
      </w:r>
      <w:r>
        <w:rPr>
          <w:rFonts w:ascii="Trebuchet MS" w:eastAsia="Trebuchet MS" w:hAnsi="Trebuchet MS" w:cs="Trebuchet MS"/>
        </w:rPr>
        <w:tab/>
        <w:t xml:space="preserve">Email: </w:t>
      </w:r>
      <w:r>
        <w:rPr>
          <w:rFonts w:ascii="Trebuchet MS" w:eastAsia="Trebuchet MS" w:hAnsi="Trebuchet MS" w:cs="Trebuchet MS"/>
          <w:b/>
        </w:rPr>
        <w:t>karthikeyan.s@vitap.ac.in</w:t>
      </w:r>
    </w:p>
    <w:p w:rsidR="00466C1F" w:rsidRDefault="00B422F2">
      <w:pPr>
        <w:pStyle w:val="normal0"/>
        <w:rPr>
          <w:rFonts w:ascii="Trebuchet MS" w:eastAsia="Trebuchet MS" w:hAnsi="Trebuchet MS" w:cs="Trebuchet MS"/>
          <w:b/>
        </w:rPr>
      </w:pPr>
      <w:r>
        <w:rPr>
          <w:rFonts w:ascii="Trebuchet MS" w:eastAsia="Trebuchet MS" w:hAnsi="Trebuchet MS" w:cs="Trebuchet MS"/>
        </w:rPr>
        <w:t xml:space="preserve">Contact No: </w:t>
      </w:r>
      <w:r>
        <w:rPr>
          <w:rFonts w:ascii="Trebuchet MS" w:eastAsia="Trebuchet MS" w:hAnsi="Trebuchet MS" w:cs="Trebuchet MS"/>
          <w:b/>
        </w:rPr>
        <w:t>9791306877</w:t>
      </w:r>
      <w:r>
        <w:rPr>
          <w:rFonts w:ascii="Trebuchet MS" w:eastAsia="Trebuchet MS" w:hAnsi="Trebuchet MS" w:cs="Trebuchet MS"/>
          <w:b/>
        </w:rPr>
        <w:tab/>
      </w:r>
      <w:r>
        <w:rPr>
          <w:rFonts w:ascii="Trebuchet MS" w:eastAsia="Trebuchet MS" w:hAnsi="Trebuchet MS" w:cs="Trebuchet MS"/>
        </w:rPr>
        <w:tab/>
        <w:t xml:space="preserve">                                 Faculty Area: </w:t>
      </w:r>
      <w:r>
        <w:rPr>
          <w:rFonts w:ascii="Trebuchet MS" w:eastAsia="Trebuchet MS" w:hAnsi="Trebuchet MS" w:cs="Trebuchet MS"/>
          <w:b/>
        </w:rPr>
        <w:t>165, AB- 1</w:t>
      </w:r>
    </w:p>
    <w:p w:rsidR="00466C1F" w:rsidRDefault="00466C1F">
      <w:pPr>
        <w:pStyle w:val="normal0"/>
        <w:rPr>
          <w:rFonts w:ascii="Trebuchet MS" w:eastAsia="Trebuchet MS" w:hAnsi="Trebuchet MS" w:cs="Trebuchet MS"/>
          <w:b/>
        </w:rPr>
      </w:pPr>
    </w:p>
    <w:p w:rsidR="00466C1F" w:rsidRDefault="00B422F2">
      <w:pPr>
        <w:pStyle w:val="normal0"/>
        <w:spacing w:after="200"/>
        <w:rPr>
          <w:rFonts w:ascii="Trebuchet MS" w:eastAsia="Trebuchet MS" w:hAnsi="Trebuchet MS" w:cs="Trebuchet MS"/>
        </w:rPr>
      </w:pPr>
      <w:r>
        <w:rPr>
          <w:rFonts w:ascii="Trebuchet MS" w:eastAsia="Trebuchet MS" w:hAnsi="Trebuchet MS" w:cs="Trebuchet MS"/>
          <w:b/>
        </w:rPr>
        <w:t xml:space="preserve">Event Description: </w:t>
      </w:r>
    </w:p>
    <w:p w:rsidR="00466C1F" w:rsidRDefault="00B422F2">
      <w:pPr>
        <w:pStyle w:val="normal0"/>
        <w:numPr>
          <w:ilvl w:val="0"/>
          <w:numId w:val="1"/>
        </w:numPr>
        <w:spacing w:after="200"/>
        <w:jc w:val="both"/>
        <w:rPr>
          <w:rFonts w:ascii="Trebuchet MS" w:eastAsia="Trebuchet MS" w:hAnsi="Trebuchet MS" w:cs="Trebuchet MS"/>
          <w:sz w:val="20"/>
          <w:szCs w:val="20"/>
        </w:rPr>
      </w:pPr>
      <w:r>
        <w:rPr>
          <w:rFonts w:ascii="Trebuchet MS" w:eastAsia="Trebuchet MS" w:hAnsi="Trebuchet MS" w:cs="Trebuchet MS"/>
          <w:sz w:val="20"/>
          <w:szCs w:val="20"/>
        </w:rPr>
        <w:t xml:space="preserve">“There is no higher religion than human service. To work for the common good is the greatest creed.” As a stepping stone to achieve the vision of a better world, the </w:t>
      </w:r>
      <w:r>
        <w:rPr>
          <w:rFonts w:ascii="Trebuchet MS" w:eastAsia="Trebuchet MS" w:hAnsi="Trebuchet MS" w:cs="Trebuchet MS"/>
          <w:b/>
          <w:sz w:val="20"/>
          <w:szCs w:val="20"/>
        </w:rPr>
        <w:t>Open Community Rudra (NGO)</w:t>
      </w:r>
      <w:r>
        <w:rPr>
          <w:rFonts w:ascii="Trebuchet MS" w:eastAsia="Trebuchet MS" w:hAnsi="Trebuchet MS" w:cs="Trebuchet MS"/>
          <w:sz w:val="20"/>
          <w:szCs w:val="20"/>
        </w:rPr>
        <w:t xml:space="preserve"> organized a field visit to the Chiguru Children’s Village in Amravati on 23rd February, 2020 from 9:30 am to 3:00 pm as a part of Pre- VITopia event.</w:t>
      </w:r>
    </w:p>
    <w:p w:rsidR="00466C1F" w:rsidRDefault="00B422F2">
      <w:pPr>
        <w:pStyle w:val="normal0"/>
        <w:numPr>
          <w:ilvl w:val="0"/>
          <w:numId w:val="1"/>
        </w:numPr>
        <w:spacing w:after="200"/>
        <w:jc w:val="both"/>
        <w:rPr>
          <w:rFonts w:ascii="Trebuchet MS" w:eastAsia="Trebuchet MS" w:hAnsi="Trebuchet MS" w:cs="Trebuchet MS"/>
          <w:sz w:val="20"/>
          <w:szCs w:val="20"/>
        </w:rPr>
      </w:pPr>
      <w:r>
        <w:rPr>
          <w:rFonts w:ascii="Trebuchet MS" w:eastAsia="Trebuchet MS" w:hAnsi="Trebuchet MS" w:cs="Trebuchet MS"/>
          <w:sz w:val="20"/>
          <w:szCs w:val="20"/>
        </w:rPr>
        <w:t xml:space="preserve">The students, along with the faculty coordinators, interacted with the children by conducting games sessions, motivational speeches, mock drills, and fun competitions that created an environment filled with laughter and joy. </w:t>
      </w:r>
    </w:p>
    <w:p w:rsidR="00466C1F" w:rsidRDefault="00B422F2">
      <w:pPr>
        <w:pStyle w:val="normal0"/>
        <w:numPr>
          <w:ilvl w:val="0"/>
          <w:numId w:val="1"/>
        </w:numPr>
        <w:spacing w:after="200"/>
        <w:jc w:val="both"/>
        <w:rPr>
          <w:rFonts w:ascii="Trebuchet MS" w:eastAsia="Trebuchet MS" w:hAnsi="Trebuchet MS" w:cs="Trebuchet MS"/>
          <w:sz w:val="20"/>
          <w:szCs w:val="20"/>
        </w:rPr>
      </w:pPr>
      <w:r>
        <w:rPr>
          <w:rFonts w:ascii="Trebuchet MS" w:eastAsia="Trebuchet MS" w:hAnsi="Trebuchet MS" w:cs="Trebuchet MS"/>
          <w:sz w:val="20"/>
          <w:szCs w:val="20"/>
        </w:rPr>
        <w:t>The students served the lunch which was sponsored by the club to the children. In the end, the donations and gifts were distributed. The gifts given to them became the reason for their teeth revealing smiles and love filled hugs.</w:t>
      </w:r>
    </w:p>
    <w:p w:rsidR="00466C1F" w:rsidRDefault="00466C1F">
      <w:pPr>
        <w:pStyle w:val="normal0"/>
        <w:spacing w:after="200"/>
        <w:ind w:left="720"/>
        <w:jc w:val="both"/>
        <w:rPr>
          <w:rFonts w:ascii="Trebuchet MS" w:eastAsia="Trebuchet MS" w:hAnsi="Trebuchet MS" w:cs="Trebuchet MS"/>
          <w:sz w:val="20"/>
          <w:szCs w:val="20"/>
        </w:rPr>
      </w:pPr>
    </w:p>
    <w:p w:rsidR="00466C1F" w:rsidRDefault="00B422F2">
      <w:pPr>
        <w:pStyle w:val="normal0"/>
        <w:spacing w:after="200"/>
        <w:ind w:left="720"/>
        <w:jc w:val="both"/>
        <w:rPr>
          <w:rFonts w:ascii="Trebuchet MS" w:eastAsia="Trebuchet MS" w:hAnsi="Trebuchet MS" w:cs="Trebuchet MS"/>
          <w:sz w:val="20"/>
          <w:szCs w:val="20"/>
        </w:rPr>
      </w:pPr>
      <w:r>
        <w:rPr>
          <w:rFonts w:ascii="Trebuchet MS" w:eastAsia="Trebuchet MS" w:hAnsi="Trebuchet MS" w:cs="Trebuchet MS"/>
          <w:noProof/>
          <w:sz w:val="20"/>
          <w:szCs w:val="20"/>
        </w:rPr>
        <w:drawing>
          <wp:inline distT="114300" distB="114300" distL="114300" distR="114300">
            <wp:extent cx="2957513" cy="19526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srcRect/>
                    <a:stretch>
                      <a:fillRect/>
                    </a:stretch>
                  </pic:blipFill>
                  <pic:spPr>
                    <a:xfrm>
                      <a:off x="0" y="0"/>
                      <a:ext cx="2957513" cy="1952625"/>
                    </a:xfrm>
                    <a:prstGeom prst="rect">
                      <a:avLst/>
                    </a:prstGeom>
                    <a:ln/>
                  </pic:spPr>
                </pic:pic>
              </a:graphicData>
            </a:graphic>
          </wp:inline>
        </w:drawing>
      </w:r>
      <w:r>
        <w:rPr>
          <w:rFonts w:ascii="Trebuchet MS" w:eastAsia="Trebuchet MS" w:hAnsi="Trebuchet MS" w:cs="Trebuchet MS"/>
          <w:sz w:val="20"/>
          <w:szCs w:val="20"/>
        </w:rPr>
        <w:t xml:space="preserve"> </w:t>
      </w:r>
      <w:r>
        <w:rPr>
          <w:rFonts w:ascii="Trebuchet MS" w:eastAsia="Trebuchet MS" w:hAnsi="Trebuchet MS" w:cs="Trebuchet MS"/>
          <w:noProof/>
          <w:sz w:val="20"/>
          <w:szCs w:val="20"/>
        </w:rPr>
        <w:drawing>
          <wp:inline distT="114300" distB="114300" distL="114300" distR="114300">
            <wp:extent cx="2338388" cy="18954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2338388" cy="1895475"/>
                    </a:xfrm>
                    <a:prstGeom prst="rect">
                      <a:avLst/>
                    </a:prstGeom>
                    <a:ln/>
                  </pic:spPr>
                </pic:pic>
              </a:graphicData>
            </a:graphic>
          </wp:inline>
        </w:drawing>
      </w:r>
    </w:p>
    <w:p w:rsidR="00466C1F" w:rsidRDefault="00466C1F">
      <w:pPr>
        <w:pStyle w:val="normal0"/>
        <w:spacing w:after="200"/>
        <w:ind w:left="720"/>
        <w:jc w:val="both"/>
        <w:rPr>
          <w:rFonts w:ascii="Trebuchet MS" w:eastAsia="Trebuchet MS" w:hAnsi="Trebuchet MS" w:cs="Trebuchet MS"/>
          <w:sz w:val="20"/>
          <w:szCs w:val="20"/>
        </w:rPr>
      </w:pPr>
    </w:p>
    <w:sectPr w:rsidR="00466C1F" w:rsidSect="00B422F2">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D6AF6"/>
    <w:multiLevelType w:val="multilevel"/>
    <w:tmpl w:val="23C6A9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C1F"/>
    <w:rsid w:val="00410DAD"/>
    <w:rsid w:val="00466C1F"/>
    <w:rsid w:val="00582274"/>
    <w:rsid w:val="00B422F2"/>
    <w:rsid w:val="00CD16A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DAD"/>
  </w:style>
  <w:style w:type="paragraph" w:styleId="Heading1">
    <w:name w:val="heading 1"/>
    <w:basedOn w:val="normal0"/>
    <w:next w:val="normal0"/>
    <w:rsid w:val="00466C1F"/>
    <w:pPr>
      <w:keepNext/>
      <w:keepLines/>
      <w:spacing w:before="400" w:after="120"/>
      <w:outlineLvl w:val="0"/>
    </w:pPr>
    <w:rPr>
      <w:sz w:val="40"/>
      <w:szCs w:val="40"/>
    </w:rPr>
  </w:style>
  <w:style w:type="paragraph" w:styleId="Heading2">
    <w:name w:val="heading 2"/>
    <w:basedOn w:val="normal0"/>
    <w:next w:val="normal0"/>
    <w:rsid w:val="00466C1F"/>
    <w:pPr>
      <w:keepNext/>
      <w:keepLines/>
      <w:spacing w:before="360" w:after="120"/>
      <w:outlineLvl w:val="1"/>
    </w:pPr>
    <w:rPr>
      <w:sz w:val="32"/>
      <w:szCs w:val="32"/>
    </w:rPr>
  </w:style>
  <w:style w:type="paragraph" w:styleId="Heading3">
    <w:name w:val="heading 3"/>
    <w:basedOn w:val="normal0"/>
    <w:next w:val="normal0"/>
    <w:rsid w:val="00466C1F"/>
    <w:pPr>
      <w:keepNext/>
      <w:keepLines/>
      <w:spacing w:before="320" w:after="80"/>
      <w:outlineLvl w:val="2"/>
    </w:pPr>
    <w:rPr>
      <w:color w:val="434343"/>
      <w:sz w:val="28"/>
      <w:szCs w:val="28"/>
    </w:rPr>
  </w:style>
  <w:style w:type="paragraph" w:styleId="Heading4">
    <w:name w:val="heading 4"/>
    <w:basedOn w:val="normal0"/>
    <w:next w:val="normal0"/>
    <w:rsid w:val="00466C1F"/>
    <w:pPr>
      <w:keepNext/>
      <w:keepLines/>
      <w:spacing w:before="280" w:after="80"/>
      <w:outlineLvl w:val="3"/>
    </w:pPr>
    <w:rPr>
      <w:color w:val="666666"/>
      <w:sz w:val="24"/>
      <w:szCs w:val="24"/>
    </w:rPr>
  </w:style>
  <w:style w:type="paragraph" w:styleId="Heading5">
    <w:name w:val="heading 5"/>
    <w:basedOn w:val="normal0"/>
    <w:next w:val="normal0"/>
    <w:rsid w:val="00466C1F"/>
    <w:pPr>
      <w:keepNext/>
      <w:keepLines/>
      <w:spacing w:before="240" w:after="80"/>
      <w:outlineLvl w:val="4"/>
    </w:pPr>
    <w:rPr>
      <w:color w:val="666666"/>
    </w:rPr>
  </w:style>
  <w:style w:type="paragraph" w:styleId="Heading6">
    <w:name w:val="heading 6"/>
    <w:basedOn w:val="normal0"/>
    <w:next w:val="normal0"/>
    <w:rsid w:val="00466C1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6C1F"/>
  </w:style>
  <w:style w:type="paragraph" w:styleId="Title">
    <w:name w:val="Title"/>
    <w:basedOn w:val="normal0"/>
    <w:next w:val="normal0"/>
    <w:rsid w:val="00466C1F"/>
    <w:pPr>
      <w:keepNext/>
      <w:keepLines/>
      <w:spacing w:after="60"/>
    </w:pPr>
    <w:rPr>
      <w:sz w:val="52"/>
      <w:szCs w:val="52"/>
    </w:rPr>
  </w:style>
  <w:style w:type="paragraph" w:styleId="Subtitle">
    <w:name w:val="Subtitle"/>
    <w:basedOn w:val="normal0"/>
    <w:next w:val="normal0"/>
    <w:rsid w:val="00466C1F"/>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422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arget="fontTable.xml" Type="http://schemas.openxmlformats.org/officeDocument/2006/relationships/fontTable"/><Relationship Id="rId3" Target="settings.xml" Type="http://schemas.openxmlformats.org/officeDocument/2006/relationships/settings"/><Relationship Id="rId7" Target="media/image3.jpeg" Type="http://schemas.openxmlformats.org/officeDocument/2006/relationships/image"/><Relationship Id="rId2" Target="styles.xml" Type="http://schemas.openxmlformats.org/officeDocument/2006/relationships/styles"/><Relationship Id="rId1" Target="numbering.xml" Type="http://schemas.openxmlformats.org/officeDocument/2006/relationships/numbering"/><Relationship Id="rId6" Target="media/image2.jpeg" Type="http://schemas.openxmlformats.org/officeDocument/2006/relationships/image"/><Relationship Id="rId5" Target="media/image1.png" Type="http://schemas.openxmlformats.org/officeDocument/2006/relationships/image"/><Relationship Id="rId4" Target="webSettings.xml" Type="http://schemas.openxmlformats.org/officeDocument/2006/relationships/webSettings"/><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Priyal Jain</dc:creator>
  <cp:lastModifiedBy>Microsoft</cp:lastModifiedBy>
  <cp:revision>3</cp:revision>
  <dcterms:created xsi:type="dcterms:W3CDTF">2020-03-26T16:52:00Z</dcterms:created>
  <dcterms:modified xsi:type="dcterms:W3CDTF">2020-03-26T18:31:00Z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71334</vt:lpwstr>
  </property>
  <property fmtid="{D5CDD505-2E9C-101B-9397-08002B2CF9AE}" name="NXPowerLiteSettings" pid="3">
    <vt:lpwstr>C7000400038000</vt:lpwstr>
  </property>
  <property fmtid="{D5CDD505-2E9C-101B-9397-08002B2CF9AE}" name="NXPowerLiteVersion" pid="4">
    <vt:lpwstr>S9.0.1</vt:lpwstr>
  </property>
</Properties>
</file>